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Yasgua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locoto 1/4  unidad</w:t>
      </w:r>
      <w:r/>
    </w:p>
    <w:p>
      <w:pPr>
        <w:numPr>
          <w:ilvl w:val="0"/>
          <w:numId w:val="1"/>
        </w:numPr>
      </w:pPr>
      <w:r>
        <w:t>Tomate 2 Unidades</w:t>
      </w:r>
      <w:r/>
    </w:p>
    <w:p>
      <w:pPr>
        <w:numPr>
          <w:ilvl w:val="0"/>
          <w:numId w:val="1"/>
        </w:numPr>
      </w:pPr>
      <w:r>
        <w:t>Vinagre de vino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