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Vitello tonatto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1 Unidades</w:t>
      </w:r>
      <w:r/>
    </w:p>
    <w:p>
      <w:pPr>
        <w:numPr>
          <w:ilvl w:val="0"/>
          <w:numId w:val="1"/>
        </w:numPr>
      </w:pPr>
      <w:r>
        <w:t>Caldo neutro Cantidad necesaria</w:t>
      </w:r>
      <w:r/>
    </w:p>
    <w:p>
      <w:pPr>
        <w:numPr>
          <w:ilvl w:val="0"/>
          <w:numId w:val="1"/>
        </w:numPr>
      </w:pPr>
      <w:r>
        <w:t>Cebolla 2 Unidad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Peceto de ternera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Apio 3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Tinto 400 cc</w:t>
      </w:r>
      <w:r/>
    </w:p>
    <w:p>
      <w:pPr>
        <w:numPr>
          <w:ilvl w:val="0"/>
          <w:numId w:val="1"/>
        </w:numPr>
      </w:pPr>
      <w:r>
        <w:t>Puerros 3 Unidades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Chardonnay RPF 1999 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Fecula De Maiz 80 grs.</w:t>
      </w:r>
      <w:r/>
    </w:p>
    <w:p>
      <w:pPr/>
      <w:r>
        <w:rPr>
          <w:b/>
          <w:sz w:val="52"/>
          <w:szCs w:val="52"/>
        </w:rPr>
        <w:t>Pastas de repollos</w:t>
      </w:r>
      <w:r/>
    </w:p>
    <w:p>
      <w:pPr>
        <w:numPr>
          <w:ilvl w:val="0"/>
          <w:numId w:val="1"/>
        </w:numPr>
      </w:pPr>
      <w:r>
        <w:t>Repollo colorado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Mayonesa 80 g</w:t>
      </w:r>
      <w:r/>
    </w:p>
    <w:p>
      <w:pPr>
        <w:numPr>
          <w:ilvl w:val="0"/>
          <w:numId w:val="1"/>
        </w:numPr>
      </w:pPr>
      <w:r>
        <w:t xml:space="preserve">Fondo de cocción </w:t>
      </w:r>
      <w:r/>
    </w:p>
    <w:p>
      <w:pPr>
        <w:numPr>
          <w:ilvl w:val="0"/>
          <w:numId w:val="1"/>
        </w:numPr>
      </w:pPr>
      <w:r>
        <w:t>Anchoas 2 Filetes</w:t>
      </w:r>
      <w:r/>
    </w:p>
    <w:p>
      <w:pPr>
        <w:numPr>
          <w:ilvl w:val="0"/>
          <w:numId w:val="1"/>
        </w:numPr>
      </w:pPr>
      <w:r>
        <w:t>Atún 1 Lata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Hojas de lechuga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