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Vainillas por Juan Manuel Herrera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Esencia De Vainilla c/n</w:t>
      </w:r>
      <w:r/>
    </w:p>
    <w:p>
      <w:pPr>
        <w:numPr>
          <w:ilvl w:val="0"/>
          <w:numId w:val="1"/>
        </w:numPr>
      </w:pPr>
      <w:r>
        <w:t>Harina 110  grs</w:t>
      </w:r>
      <w:r/>
    </w:p>
    <w:p>
      <w:pPr>
        <w:numPr>
          <w:ilvl w:val="0"/>
          <w:numId w:val="1"/>
        </w:numPr>
      </w:pPr>
      <w:r>
        <w:t>Claras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