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Tortitas o tortillitas de camarones</w:t>
      </w:r>
      <w:r/>
    </w:p>
    <w:p>
      <w:pPr/>
      <w:r>
        <w:rPr>
          <w:b/>
          <w:sz w:val="52"/>
          <w:szCs w:val="52"/>
        </w:rPr>
        <w:t>Para el alioli: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/>
      <w:r>
        <w:rPr>
          <w:b/>
          <w:sz w:val="52"/>
          <w:szCs w:val="52"/>
        </w:rPr>
        <w:t>Para las tortitas de camarones: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Harina De Garbanzos 80 g</w:t>
      </w:r>
      <w:r/>
    </w:p>
    <w:p>
      <w:pPr>
        <w:numPr>
          <w:ilvl w:val="0"/>
          <w:numId w:val="1"/>
        </w:numPr>
      </w:pPr>
      <w:r>
        <w:t>Agua 400 Ml.</w:t>
      </w:r>
      <w:r/>
    </w:p>
    <w:p>
      <w:pPr>
        <w:numPr>
          <w:ilvl w:val="0"/>
          <w:numId w:val="1"/>
        </w:numPr>
      </w:pPr>
      <w:r>
        <w:t>Harina de trigo 150 g</w:t>
      </w:r>
      <w:r/>
    </w:p>
    <w:p>
      <w:pPr>
        <w:numPr>
          <w:ilvl w:val="0"/>
          <w:numId w:val="1"/>
        </w:numPr>
      </w:pPr>
      <w:r>
        <w:t xml:space="preserve">Perejil fresco 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Camarones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