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Reina Victoria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Polvo de hornear 1 1/2 cditas.</w:t>
      </w:r>
      <w:r/>
    </w:p>
    <w:p>
      <w:pPr>
        <w:numPr>
          <w:ilvl w:val="0"/>
          <w:numId w:val="1"/>
        </w:numPr>
      </w:pPr>
      <w:r>
        <w:t>Pasta de vainilla 1 cdita.</w:t>
      </w:r>
      <w:r/>
    </w:p>
    <w:p>
      <w:pPr>
        <w:numPr>
          <w:ilvl w:val="0"/>
          <w:numId w:val="1"/>
        </w:numPr>
      </w:pPr>
      <w:r>
        <w:t>Aceite 150 Ml.</w:t>
      </w:r>
      <w:r/>
    </w:p>
    <w:p>
      <w:pPr/>
      <w:r>
        <w:rPr>
          <w:b/>
          <w:sz w:val="52"/>
          <w:szCs w:val="52"/>
        </w:rPr>
        <w:t>Para el relleno y decoración: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Azucar glasé Cantidad necesaria</w:t>
      </w:r>
      <w:r/>
    </w:p>
    <w:p>
      <w:pPr>
        <w:numPr>
          <w:ilvl w:val="0"/>
          <w:numId w:val="1"/>
        </w:numPr>
      </w:pPr>
      <w:r>
        <w:t>Crema montada Cantidad necesaria</w:t>
      </w:r>
      <w:r/>
    </w:p>
    <w:p>
      <w:pPr>
        <w:numPr>
          <w:ilvl w:val="0"/>
          <w:numId w:val="1"/>
        </w:numPr>
      </w:pPr>
      <w:r>
        <w:t>Mermelada de frutillas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