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Chocolate sin Harina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45 g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220 grs.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Chocolate semi amargo 180 g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Cafe soluble 3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