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Tempura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Batatas 2 Unidades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Langostinos 8 Unidades</w:t>
      </w:r>
      <w:r/>
    </w:p>
    <w:p>
      <w:pPr>
        <w:numPr>
          <w:ilvl w:val="0"/>
          <w:numId w:val="1"/>
        </w:numPr>
      </w:pPr>
      <w:r>
        <w:t>Shiitake 200 g</w:t>
      </w:r>
      <w:r/>
    </w:p>
    <w:p>
      <w:pPr>
        <w:numPr>
          <w:ilvl w:val="0"/>
          <w:numId w:val="1"/>
        </w:numPr>
      </w:pPr>
      <w:r>
        <w:t>Chauchas 200 grs.</w:t>
      </w:r>
      <w:r/>
    </w:p>
    <w:p>
      <w:pPr>
        <w:numPr>
          <w:ilvl w:val="0"/>
          <w:numId w:val="1"/>
        </w:numPr>
      </w:pPr>
      <w:r>
        <w:t>Calamar 1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Katsobushi 30 g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Mirin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