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Temaki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Alga nori c/n</w:t>
      </w:r>
      <w:r/>
    </w:p>
    <w:p>
      <w:pPr>
        <w:numPr>
          <w:ilvl w:val="0"/>
          <w:numId w:val="1"/>
        </w:numPr>
      </w:pPr>
      <w:r>
        <w:t>Arroz de sushi condimentado 100  grs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Huevas de salmón 50  grs</w:t>
      </w:r>
      <w:r/>
    </w:p>
    <w:p>
      <w:pPr>
        <w:numPr>
          <w:ilvl w:val="0"/>
          <w:numId w:val="1"/>
        </w:numPr>
      </w:pPr>
      <w:r>
        <w:t>Salmón 100  grs</w:t>
      </w:r>
      <w:r/>
    </w:p>
    <w:p>
      <w:pPr>
        <w:numPr>
          <w:ilvl w:val="0"/>
          <w:numId w:val="1"/>
        </w:numPr>
      </w:pPr>
      <w:r>
        <w:t>Tamagoyaki 100  grs</w:t>
      </w:r>
      <w:r/>
    </w:p>
    <w:p>
      <w:pPr>
        <w:numPr>
          <w:ilvl w:val="0"/>
          <w:numId w:val="1"/>
        </w:numPr>
      </w:pPr>
      <w:r>
        <w:t>Wasabi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