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Té de Nurite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Nurite seco 4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