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vegetales</w:t>
      </w:r>
      <w:r/>
    </w:p>
    <w:p>
      <w:pPr/>
      <w:r>
        <w:rPr>
          <w:b/>
          <w:sz w:val="52"/>
          <w:szCs w:val="52"/>
        </w:rPr>
        <w:t>Aceite de almendras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de ternera 400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Yema Unidad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frescos 100 g</w:t>
      </w:r>
      <w:r/>
    </w:p>
    <w:p>
      <w:pPr>
        <w:numPr>
          <w:ilvl w:val="0"/>
          <w:numId w:val="1"/>
        </w:numPr>
      </w:pPr>
      <w:r>
        <w:t>Morrones en conserva 2 Unidades</w:t>
      </w:r>
      <w:r/>
    </w:p>
    <w:p>
      <w:pPr>
        <w:numPr>
          <w:ilvl w:val="0"/>
          <w:numId w:val="1"/>
        </w:numPr>
      </w:pPr>
      <w:r>
        <w:t>Queso de máquina en fetas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