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Manzanas rojas 2 Unidades</w:t>
      </w:r>
      <w:r/>
    </w:p>
    <w:p>
      <w:pPr>
        <w:numPr>
          <w:ilvl w:val="0"/>
          <w:numId w:val="1"/>
        </w:numPr>
      </w:pPr>
      <w:r>
        <w:t>Almendra molida 60 g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Azucar glasé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Nata/ crema 160 g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  <w:p>
      <w:pPr>
        <w:numPr>
          <w:ilvl w:val="0"/>
          <w:numId w:val="1"/>
        </w:numPr>
      </w:pPr>
      <w:r>
        <w:t>Vainilla 1 Vaina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