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Tahina de Hierbas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25  Gramos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Ajo asado 2 Cabezas</w:t>
      </w:r>
      <w:r/>
    </w:p>
    <w:p>
      <w:pPr>
        <w:numPr>
          <w:ilvl w:val="0"/>
          <w:numId w:val="1"/>
        </w:numPr>
      </w:pPr>
      <w:r>
        <w:t>Cilantro Picado 2 cdas</w:t>
      </w:r>
      <w:r/>
    </w:p>
    <w:p>
      <w:pPr>
        <w:numPr>
          <w:ilvl w:val="0"/>
          <w:numId w:val="1"/>
        </w:numPr>
      </w:pPr>
      <w:r>
        <w:t>Eneldo picado 2 cdas</w:t>
      </w:r>
      <w:r/>
    </w:p>
    <w:p>
      <w:pPr>
        <w:numPr>
          <w:ilvl w:val="0"/>
          <w:numId w:val="1"/>
        </w:numPr>
      </w:pPr>
      <w:r>
        <w:t>Jugo de Limón 75  Gramos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Sal Entre Fina c/n A gusto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>
        <w:numPr>
          <w:ilvl w:val="0"/>
          <w:numId w:val="1"/>
        </w:numPr>
      </w:pPr>
      <w:r>
        <w:t>Tahina 225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