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Tacos sudados</w:t>
      </w:r>
      <w:r/>
    </w:p>
    <w:p>
      <w:pPr/>
      <w:r>
        <w:rPr>
          <w:b/>
          <w:sz w:val="52"/>
          <w:szCs w:val="52"/>
        </w:rPr>
        <w:t>Para el relleno:</w:t>
      </w:r>
      <w:r/>
    </w:p>
    <w:p>
      <w:pPr>
        <w:numPr>
          <w:ilvl w:val="0"/>
          <w:numId w:val="1"/>
        </w:numPr>
      </w:pPr>
      <w:r>
        <w:t>Chorizos en cubos 2 Unidades</w:t>
      </w:r>
      <w:r/>
    </w:p>
    <w:p>
      <w:pPr>
        <w:numPr>
          <w:ilvl w:val="0"/>
          <w:numId w:val="1"/>
        </w:numPr>
      </w:pPr>
      <w:r>
        <w:t>Papas cocidas 3 Unidades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/>
      <w:r>
        <w:rPr>
          <w:b/>
          <w:sz w:val="52"/>
          <w:szCs w:val="52"/>
        </w:rPr>
        <w:t>Para la salsa: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Chiles anchos pequeños 10 Unidades</w:t>
      </w:r>
      <w:r/>
    </w:p>
    <w:p>
      <w:pPr>
        <w:numPr>
          <w:ilvl w:val="0"/>
          <w:numId w:val="1"/>
        </w:numPr>
      </w:pPr>
      <w:r>
        <w:t xml:space="preserve">Chiles en vinagre </w:t>
      </w:r>
      <w:r/>
    </w:p>
    <w:p>
      <w:pPr>
        <w:numPr>
          <w:ilvl w:val="0"/>
          <w:numId w:val="1"/>
        </w:numPr>
      </w:pPr>
      <w:r>
        <w:t>Clavos 2 Unidades</w:t>
      </w:r>
      <w:r/>
    </w:p>
    <w:p>
      <w:pPr>
        <w:numPr>
          <w:ilvl w:val="0"/>
          <w:numId w:val="1"/>
        </w:numPr>
      </w:pPr>
      <w:r>
        <w:t xml:space="preserve">Col 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 xml:space="preserve">Tortilla taquera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