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Soufflé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1/2 Ml.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Roux claro 100 g</w:t>
      </w:r>
      <w:r/>
    </w:p>
    <w:p>
      <w:pPr>
        <w:numPr>
          <w:ilvl w:val="0"/>
          <w:numId w:val="1"/>
        </w:numPr>
      </w:pPr>
      <w:r>
        <w:t>Claras 1 Unidades</w:t>
      </w:r>
      <w:r/>
    </w:p>
    <w:p>
      <w:pPr>
        <w:numPr>
          <w:ilvl w:val="0"/>
          <w:numId w:val="1"/>
        </w:numPr>
      </w:pPr>
      <w:r>
        <w:t>Queso Gruyere 500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Ketchup 1 cda.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