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PARAGUAYA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medianas 3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de Maíz 200 g</w:t>
      </w:r>
      <w:r/>
    </w:p>
    <w:p>
      <w:pPr>
        <w:numPr>
          <w:ilvl w:val="0"/>
          <w:numId w:val="1"/>
        </w:numPr>
      </w:pPr>
      <w:r>
        <w:t>Sémola 100 g</w:t>
      </w:r>
      <w:r/>
    </w:p>
    <w:p>
      <w:pPr>
        <w:numPr>
          <w:ilvl w:val="0"/>
          <w:numId w:val="1"/>
        </w:numPr>
      </w:pPr>
      <w:r>
        <w:t>Choclo En Grano 400 g</w:t>
      </w:r>
      <w:r/>
    </w:p>
    <w:p>
      <w:pPr>
        <w:numPr>
          <w:ilvl w:val="0"/>
          <w:numId w:val="1"/>
        </w:numPr>
      </w:pPr>
      <w:r>
        <w:t>Queso Cremoso 400 g</w:t>
      </w:r>
      <w:r/>
    </w:p>
    <w:p>
      <w:pPr>
        <w:numPr>
          <w:ilvl w:val="0"/>
          <w:numId w:val="1"/>
        </w:numPr>
      </w:pPr>
      <w:r>
        <w:t>Queso Sardo 100 g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