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lima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Pimienta 2 pizcas</w:t>
      </w:r>
      <w:r/>
    </w:p>
    <w:p>
      <w:pPr>
        <w:numPr>
          <w:ilvl w:val="0"/>
          <w:numId w:val="1"/>
        </w:numPr>
      </w:pPr>
      <w:r>
        <w:t>Clavos De Olor 2 pizcas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Caldo De Pollo 250 Ml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Lima 4 Unidades</w:t>
      </w:r>
      <w:r/>
    </w:p>
    <w:p>
      <w:pPr>
        <w:numPr>
          <w:ilvl w:val="0"/>
          <w:numId w:val="1"/>
        </w:numPr>
      </w:pPr>
      <w:r>
        <w:t>Tortillas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