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arroz estilo chino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Ciboulette A gusto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Guindillas 2 Unidades</w:t>
      </w:r>
      <w:r/>
    </w:p>
    <w:p>
      <w:pPr>
        <w:numPr>
          <w:ilvl w:val="0"/>
          <w:numId w:val="1"/>
        </w:numPr>
      </w:pPr>
      <w:r>
        <w:t>Caldo De Ave 1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