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Sangría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Manzana en dados 2 cdas.</w:t>
      </w:r>
      <w:r/>
    </w:p>
    <w:p>
      <w:pPr>
        <w:numPr>
          <w:ilvl w:val="0"/>
          <w:numId w:val="1"/>
        </w:numPr>
      </w:pPr>
      <w:r>
        <w:t>Piña en dados 2 cdas.</w:t>
      </w:r>
      <w:r/>
    </w:p>
    <w:p>
      <w:pPr>
        <w:numPr>
          <w:ilvl w:val="0"/>
          <w:numId w:val="1"/>
        </w:numPr>
      </w:pPr>
      <w:r>
        <w:t>Ron 2 cdas.</w:t>
      </w:r>
      <w:r/>
    </w:p>
    <w:p>
      <w:pPr>
        <w:numPr>
          <w:ilvl w:val="0"/>
          <w:numId w:val="1"/>
        </w:numPr>
      </w:pPr>
      <w:r>
        <w:t>Hielo A gusto</w:t>
      </w:r>
      <w:r/>
    </w:p>
    <w:p>
      <w:pPr>
        <w:numPr>
          <w:ilvl w:val="0"/>
          <w:numId w:val="1"/>
        </w:numPr>
      </w:pPr>
      <w:r>
        <w:t>Agua mineral 1/2 Taza</w:t>
      </w:r>
      <w:r/>
    </w:p>
    <w:p>
      <w:pPr>
        <w:numPr>
          <w:ilvl w:val="0"/>
          <w:numId w:val="1"/>
        </w:numPr>
      </w:pPr>
      <w:r>
        <w:t>Naranja en dados 2 cdas.</w:t>
      </w:r>
      <w:r/>
    </w:p>
    <w:p>
      <w:pPr>
        <w:numPr>
          <w:ilvl w:val="0"/>
          <w:numId w:val="1"/>
        </w:numPr>
      </w:pPr>
      <w:r>
        <w:t>Vino Malbec 2 Vaso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