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veloute</w:t>
      </w:r>
      <w:r/>
    </w:p>
    <w:p>
      <w:pPr/>
      <w:r>
        <w:rPr>
          <w:b/>
          <w:sz w:val="52"/>
          <w:szCs w:val="52"/>
        </w:rPr>
        <w:t>Veloute de ave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Fondo blanco de ave 1 L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Veloute de pescado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Fumet de pescado 1 L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Pimienta de Cayena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