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rouille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Aceite De Oliva 150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Puré de tomates 100 g</w:t>
      </w:r>
      <w:r/>
    </w:p>
    <w:p>
      <w:pPr>
        <w:numPr>
          <w:ilvl w:val="0"/>
          <w:numId w:val="1"/>
        </w:numPr>
      </w:pPr>
      <w:r>
        <w:t>Pimienta de Cayena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