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tomate roja con chiles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Coriandro en grano 10 grs.</w:t>
      </w:r>
      <w:r/>
    </w:p>
    <w:p>
      <w:pPr>
        <w:numPr>
          <w:ilvl w:val="0"/>
          <w:numId w:val="1"/>
        </w:numPr>
      </w:pPr>
      <w:r>
        <w:t>Perejil picado 10 g</w:t>
      </w:r>
      <w:r/>
    </w:p>
    <w:p>
      <w:pPr>
        <w:numPr>
          <w:ilvl w:val="0"/>
          <w:numId w:val="1"/>
        </w:numPr>
      </w:pPr>
      <w:r>
        <w:t>Chile Cantidad necesaria</w:t>
      </w:r>
      <w:r/>
    </w:p>
    <w:p>
      <w:pPr>
        <w:numPr>
          <w:ilvl w:val="0"/>
          <w:numId w:val="1"/>
        </w:numPr>
      </w:pPr>
      <w:r>
        <w:t>Aceite De Maíz 50 cc</w:t>
      </w:r>
      <w:r/>
    </w:p>
    <w:p>
      <w:pPr>
        <w:numPr>
          <w:ilvl w:val="0"/>
          <w:numId w:val="1"/>
        </w:numPr>
      </w:pPr>
      <w:r>
        <w:t>Tomate cubeteado 300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Ave 250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