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criolla asada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Rojo 200 g</w:t>
      </w:r>
      <w:r/>
    </w:p>
    <w:p>
      <w:pPr>
        <w:numPr>
          <w:ilvl w:val="0"/>
          <w:numId w:val="1"/>
        </w:numPr>
      </w:pPr>
      <w:r>
        <w:t>Queso Crema 250 grs.</w:t>
      </w:r>
      <w:r/>
    </w:p>
    <w:p>
      <w:pPr>
        <w:numPr>
          <w:ilvl w:val="0"/>
          <w:numId w:val="1"/>
        </w:numPr>
      </w:pPr>
      <w:r>
        <w:t>Tomate 200 grs.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Cebolla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