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cocktail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Cognac 20 cc</w:t>
      </w:r>
      <w:r/>
    </w:p>
    <w:p>
      <w:pPr>
        <w:numPr>
          <w:ilvl w:val="0"/>
          <w:numId w:val="1"/>
        </w:numPr>
      </w:pPr>
      <w:r>
        <w:t>Salsa Inglesa 2 g</w:t>
      </w:r>
      <w:r/>
    </w:p>
    <w:p>
      <w:pPr>
        <w:numPr>
          <w:ilvl w:val="0"/>
          <w:numId w:val="1"/>
        </w:numPr>
      </w:pPr>
      <w:r>
        <w:t>Tabasco Unas gotas</w:t>
      </w:r>
      <w:r/>
    </w:p>
    <w:p>
      <w:pPr>
        <w:numPr>
          <w:ilvl w:val="0"/>
          <w:numId w:val="1"/>
        </w:numPr>
      </w:pPr>
      <w:r>
        <w:t>Ketchup 100 g</w:t>
      </w:r>
      <w:r/>
    </w:p>
    <w:p>
      <w:pPr>
        <w:numPr>
          <w:ilvl w:val="0"/>
          <w:numId w:val="1"/>
        </w:numPr>
      </w:pPr>
      <w:r>
        <w:t>Mayonesa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