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4 quesos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Gruyere 100 g</w:t>
      </w:r>
      <w:r/>
    </w:p>
    <w:p>
      <w:pPr>
        <w:numPr>
          <w:ilvl w:val="0"/>
          <w:numId w:val="1"/>
        </w:numPr>
      </w:pPr>
      <w:r>
        <w:t>Salsa Bechamel 1 L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Queso Azul 50 grs.</w:t>
      </w:r>
      <w:r/>
    </w:p>
    <w:p>
      <w:pPr>
        <w:numPr>
          <w:ilvl w:val="0"/>
          <w:numId w:val="1"/>
        </w:numPr>
      </w:pPr>
      <w:r>
        <w:t>Queso Mozzarella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