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rosado con salsa de camarones y timbal de arroz azafranado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Arroz azafranado</w:t>
      </w:r>
      <w:r/>
    </w:p>
    <w:p>
      <w:pPr>
        <w:numPr>
          <w:ilvl w:val="0"/>
          <w:numId w:val="1"/>
        </w:numPr>
      </w:pPr>
      <w:r>
        <w:t>Caldo de verduras 500 cc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Arroz 100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