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Salmón gratinado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Leche 1/4 L</w:t>
      </w:r>
      <w:r/>
    </w:p>
    <w:p>
      <w:pPr>
        <w:numPr>
          <w:ilvl w:val="0"/>
          <w:numId w:val="1"/>
        </w:numPr>
      </w:pPr>
      <w:r>
        <w:t>Bulbos de hinojos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Lomo de salmón 500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Parmesano para rallar 1 Pieza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