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limón</w:t>
      </w:r>
      <w:r/>
    </w:p>
    <w:p>
      <w:pPr/>
      <w:r>
        <w:rPr>
          <w:b/>
          <w:sz w:val="52"/>
          <w:szCs w:val="52"/>
        </w:rPr>
        <w:t>Aceite de hongos secos</w:t>
      </w:r>
      <w:r/>
    </w:p>
    <w:p>
      <w:pPr>
        <w:numPr>
          <w:ilvl w:val="0"/>
          <w:numId w:val="1"/>
        </w:numPr>
      </w:pPr>
      <w:r>
        <w:t>Hongos secos 20 g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/>
      <w:r>
        <w:rPr>
          <w:b/>
          <w:sz w:val="52"/>
          <w:szCs w:val="52"/>
        </w:rPr>
        <w:t>Ajos confitados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/>
      <w:r>
        <w:rPr>
          <w:b/>
          <w:sz w:val="52"/>
          <w:szCs w:val="52"/>
        </w:rPr>
        <w:t>Alcauciles</w:t>
      </w:r>
      <w:r/>
    </w:p>
    <w:p>
      <w:pPr>
        <w:numPr>
          <w:ilvl w:val="0"/>
          <w:numId w:val="1"/>
        </w:numPr>
      </w:pPr>
      <w:r>
        <w:t>Alcauciles 4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Ajos confitados 3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/>
      <w:r>
        <w:rPr>
          <w:b/>
          <w:sz w:val="52"/>
          <w:szCs w:val="52"/>
        </w:rPr>
        <w:t>Risotto</w:t>
      </w:r>
      <w:r/>
    </w:p>
    <w:p>
      <w:pPr>
        <w:numPr>
          <w:ilvl w:val="0"/>
          <w:numId w:val="1"/>
        </w:numPr>
      </w:pPr>
      <w:r>
        <w:t>Queso Parmesano Rallado 2 cdas.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arborio 400 g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Queso mascarpone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Ajo confitado 1 Unidad</w:t>
      </w:r>
      <w:r/>
    </w:p>
    <w:p>
      <w:pPr>
        <w:numPr>
          <w:ilvl w:val="0"/>
          <w:numId w:val="1"/>
        </w:numPr>
      </w:pPr>
      <w:r>
        <w:t>Caldo de verduras 1.2 L</w:t>
      </w:r>
      <w:r/>
    </w:p>
    <w:p>
      <w:pPr>
        <w:numPr>
          <w:ilvl w:val="0"/>
          <w:numId w:val="1"/>
        </w:numPr>
      </w:pPr>
      <w:r>
        <w:t>Corazón de alcaucil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