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Raya al azafrán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Aleta de raya 500 g</w:t>
      </w:r>
      <w:r/>
    </w:p>
    <w:p>
      <w:pPr>
        <w:numPr>
          <w:ilvl w:val="0"/>
          <w:numId w:val="1"/>
        </w:numPr>
      </w:pPr>
      <w:r>
        <w:t>Aceite De Oliva 5 cdas.</w:t>
      </w:r>
      <w:r/>
    </w:p>
    <w:p>
      <w:pPr>
        <w:numPr>
          <w:ilvl w:val="0"/>
          <w:numId w:val="1"/>
        </w:numPr>
      </w:pPr>
      <w:r>
        <w:t>Azafrán en hebras 1/2 cdita.</w:t>
      </w:r>
      <w:r/>
    </w:p>
    <w:p>
      <w:pPr>
        <w:numPr>
          <w:ilvl w:val="0"/>
          <w:numId w:val="1"/>
        </w:numPr>
      </w:pPr>
      <w:r>
        <w:t>Caldo de verduras 1/2 L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Fume de pescado 2 Taza</w:t>
      </w:r>
      <w:r/>
    </w:p>
    <w:p>
      <w:pPr>
        <w:numPr>
          <w:ilvl w:val="0"/>
          <w:numId w:val="1"/>
        </w:numPr>
      </w:pPr>
      <w:r>
        <w:t>Crema de leche 4 cdas.</w:t>
      </w:r>
      <w:r/>
    </w:p>
    <w:p>
      <w:pPr>
        <w:numPr>
          <w:ilvl w:val="0"/>
          <w:numId w:val="1"/>
        </w:numPr>
      </w:pPr>
      <w:r>
        <w:t>Tomillo fresco 2 Ramas</w:t>
      </w:r>
      <w:r/>
    </w:p>
    <w:p>
      <w:pPr>
        <w:numPr>
          <w:ilvl w:val="0"/>
          <w:numId w:val="1"/>
        </w:numPr>
      </w:pPr>
      <w:r>
        <w:t>Tomate concasse 2 Tazas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5 cdas.</w:t>
      </w:r>
      <w:r/>
    </w:p>
    <w:p>
      <w:pPr>
        <w:numPr>
          <w:ilvl w:val="0"/>
          <w:numId w:val="1"/>
        </w:numPr>
      </w:pPr>
      <w:r>
        <w:t>Puerros sólo parte blanca 5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