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Ravioles de portobello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Masa china para ravioles 24 Unidades</w:t>
      </w:r>
      <w:r/>
    </w:p>
    <w:p>
      <w:pPr/>
      <w:r>
        <w:rPr>
          <w:b/>
          <w:sz w:val="52"/>
          <w:szCs w:val="52"/>
        </w:rPr>
        <w:t>Fondo de hongos</w:t>
      </w:r>
      <w:r/>
    </w:p>
    <w:p>
      <w:pPr>
        <w:numPr>
          <w:ilvl w:val="0"/>
          <w:numId w:val="1"/>
        </w:numPr>
      </w:pPr>
      <w:r>
        <w:t>Portobello 30 Unidades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Champignones 6 Unidades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/>
      <w:r>
        <w:rPr>
          <w:b/>
          <w:sz w:val="52"/>
          <w:szCs w:val="52"/>
        </w:rPr>
        <w:t>Guarnición aromática</w:t>
      </w:r>
      <w:r/>
    </w:p>
    <w:p>
      <w:pPr>
        <w:numPr>
          <w:ilvl w:val="0"/>
          <w:numId w:val="1"/>
        </w:numPr>
      </w:pPr>
      <w:r>
        <w:t>Apio 30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Portobello 10 Unidades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Espinaca 1 Paquete</w:t>
      </w:r>
      <w:r/>
    </w:p>
    <w:p>
      <w:pPr>
        <w:numPr>
          <w:ilvl w:val="0"/>
          <w:numId w:val="1"/>
        </w:numPr>
      </w:pPr>
      <w:r>
        <w:t>Tomates secos 10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Aceite De Oliva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