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Rape con Suco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negras c/n</w:t>
      </w:r>
      <w:r/>
    </w:p>
    <w:p>
      <w:pPr>
        <w:numPr>
          <w:ilvl w:val="0"/>
          <w:numId w:val="1"/>
        </w:numPr>
      </w:pPr>
      <w:r>
        <w:t>Champiñones 3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Guindilla cayena 1  unidad</w:t>
      </w:r>
      <w:r/>
    </w:p>
    <w:p>
      <w:pPr>
        <w:numPr>
          <w:ilvl w:val="0"/>
          <w:numId w:val="1"/>
        </w:numPr>
      </w:pPr>
      <w:r>
        <w:t>Lomo de Rape 1  unidad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enteros 1 Lata</w:t>
      </w:r>
      <w:r/>
    </w:p>
    <w:p>
      <w:pPr>
        <w:numPr>
          <w:ilvl w:val="0"/>
          <w:numId w:val="1"/>
        </w:numPr>
      </w:pPr>
      <w:r>
        <w:t>Vino Blanco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