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Ragout de osobuco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100 Ml.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Botella de Vino tinto 1 L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Caldo de carne 1 L</w:t>
      </w:r>
      <w:r/>
    </w:p>
    <w:p>
      <w:pPr>
        <w:numPr>
          <w:ilvl w:val="0"/>
          <w:numId w:val="1"/>
        </w:numPr>
      </w:pPr>
      <w:r>
        <w:t>Osobuco 4 Unidades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Pimentón picante 1 cda</w:t>
      </w:r>
      <w:r/>
    </w:p>
    <w:p>
      <w:pPr>
        <w:numPr>
          <w:ilvl w:val="0"/>
          <w:numId w:val="1"/>
        </w:numPr>
      </w:pPr>
      <w:r>
        <w:t>Pimienta en grano 1 cda</w:t>
      </w:r>
      <w:r/>
    </w:p>
    <w:p>
      <w:pPr>
        <w:numPr>
          <w:ilvl w:val="0"/>
          <w:numId w:val="1"/>
        </w:numPr>
      </w:pPr>
      <w:r>
        <w:t>Tomillo fresco 1 Rama</w:t>
      </w:r>
      <w:r/>
    </w:p>
    <w:p>
      <w:pPr>
        <w:numPr>
          <w:ilvl w:val="0"/>
          <w:numId w:val="1"/>
        </w:numPr>
      </w:pPr>
      <w:r>
        <w:t>Pimiento rojo 1 k</w:t>
      </w:r>
      <w:r/>
    </w:p>
    <w:p>
      <w:pPr>
        <w:numPr>
          <w:ilvl w:val="0"/>
          <w:numId w:val="1"/>
        </w:numPr>
      </w:pPr>
      <w:r>
        <w:t>Cebolla 1 k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