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Postrecito de chocolate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Chocolate Semiamargo 150 gr.</w:t>
      </w:r>
      <w:r/>
    </w:p>
    <w:p>
      <w:pPr>
        <w:numPr>
          <w:ilvl w:val="0"/>
          <w:numId w:val="1"/>
        </w:numPr>
      </w:pPr>
      <w:r>
        <w:t>Almidón de Maíz 50 gr.</w:t>
      </w:r>
      <w:r/>
    </w:p>
    <w:p>
      <w:pPr>
        <w:numPr>
          <w:ilvl w:val="0"/>
          <w:numId w:val="1"/>
        </w:numPr>
      </w:pPr>
      <w:r>
        <w:t>Azúcar 250 gr.</w:t>
      </w:r>
      <w:r/>
    </w:p>
    <w:p>
      <w:pPr>
        <w:numPr>
          <w:ilvl w:val="0"/>
          <w:numId w:val="1"/>
        </w:numPr>
      </w:pPr>
      <w:r>
        <w:t>Leche 500 Ml.</w:t>
      </w:r>
      <w:r/>
    </w:p>
    <w:p>
      <w:pPr>
        <w:numPr>
          <w:ilvl w:val="0"/>
          <w:numId w:val="1"/>
        </w:numPr>
      </w:pPr>
      <w:r>
        <w:t xml:space="preserve">Esencia de vainilla </w:t>
      </w:r>
      <w:r/>
    </w:p>
    <w:p>
      <w:pPr>
        <w:numPr>
          <w:ilvl w:val="0"/>
          <w:numId w:val="1"/>
        </w:numPr>
      </w:pPr>
      <w:r>
        <w:t>Crema de leche Para decorar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