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Coco rallado 70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Harina 0000 70  Gramos</w:t>
      </w:r>
      <w:r/>
    </w:p>
    <w:p>
      <w:pPr>
        <w:numPr>
          <w:ilvl w:val="0"/>
          <w:numId w:val="1"/>
        </w:numPr>
      </w:pPr>
      <w:r>
        <w:t>Azucar impalpable c/n A gusto</w:t>
      </w:r>
      <w:r/>
    </w:p>
    <w:p>
      <w:pPr>
        <w:numPr>
          <w:ilvl w:val="0"/>
          <w:numId w:val="1"/>
        </w:numPr>
      </w:pPr>
      <w:r>
        <w:t>Leche 1/2 lt</w:t>
      </w:r>
      <w:r/>
    </w:p>
    <w:p>
      <w:pPr>
        <w:numPr>
          <w:ilvl w:val="0"/>
          <w:numId w:val="1"/>
        </w:numPr>
      </w:pPr>
      <w:r>
        <w:t>Mantequilla 110  Gramos</w:t>
      </w:r>
      <w:r/>
    </w:p>
    <w:p>
      <w:pPr>
        <w:numPr>
          <w:ilvl w:val="0"/>
          <w:numId w:val="1"/>
        </w:numPr>
      </w:pPr>
      <w:r>
        <w:t>Ralladura de limón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