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Asado Pintado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Cebolla roja 1 Unidad</w:t>
      </w:r>
      <w:r/>
    </w:p>
    <w:p>
      <w:pPr>
        <w:numPr>
          <w:ilvl w:val="0"/>
          <w:numId w:val="1"/>
        </w:numPr>
      </w:pPr>
      <w:r>
        <w:t>Ajo 8 Dientes</w:t>
      </w:r>
      <w:r/>
    </w:p>
    <w:p>
      <w:pPr>
        <w:numPr>
          <w:ilvl w:val="0"/>
          <w:numId w:val="1"/>
        </w:numPr>
      </w:pPr>
      <w:r>
        <w:t xml:space="preserve">Tomillo 1 manojo </w:t>
      </w:r>
      <w:r/>
    </w:p>
    <w:p>
      <w:pPr>
        <w:numPr>
          <w:ilvl w:val="0"/>
          <w:numId w:val="1"/>
        </w:numPr>
      </w:pPr>
      <w:r>
        <w:t>Mantequilla sin sal 60 grs.</w:t>
      </w:r>
      <w:r/>
    </w:p>
    <w:p>
      <w:pPr>
        <w:numPr>
          <w:ilvl w:val="0"/>
          <w:numId w:val="1"/>
        </w:numPr>
      </w:pPr>
      <w:r>
        <w:t>Jugo de remolacha 50 Ml</w:t>
      </w:r>
      <w:r/>
    </w:p>
    <w:p>
      <w:pPr>
        <w:numPr>
          <w:ilvl w:val="0"/>
          <w:numId w:val="1"/>
        </w:numPr>
      </w:pPr>
      <w:r>
        <w:t>Jugo de granada 50 Ml</w:t>
      </w:r>
      <w:r/>
    </w:p>
    <w:p>
      <w:pPr>
        <w:numPr>
          <w:ilvl w:val="0"/>
          <w:numId w:val="1"/>
        </w:numPr>
      </w:pPr>
      <w:r>
        <w:t>Patata 1 Unidad</w:t>
      </w:r>
      <w:r/>
    </w:p>
    <w:p>
      <w:pPr>
        <w:numPr>
          <w:ilvl w:val="0"/>
          <w:numId w:val="1"/>
        </w:numPr>
      </w:pPr>
      <w:r>
        <w:t>Pollo Entero 1</w:t>
      </w:r>
      <w:r/>
    </w:p>
    <w:p>
      <w:pPr>
        <w:numPr>
          <w:ilvl w:val="0"/>
          <w:numId w:val="1"/>
        </w:numPr>
      </w:pPr>
      <w:r>
        <w:t>Rábano 1 Unidades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