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de Pollo Rellenas de Plátano Macho y Frijoles</w:t>
      </w:r>
      <w:r/>
    </w:p>
    <w:p>
      <w:pPr/>
      <w:r>
        <w:rPr>
          <w:b/>
          <w:sz w:val="52"/>
          <w:szCs w:val="52"/>
        </w:rPr>
        <w:t>Chips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Plátano macho verde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Pechugas</w:t>
      </w:r>
      <w:r/>
    </w:p>
    <w:p>
      <w:pPr>
        <w:numPr>
          <w:ilvl w:val="0"/>
          <w:numId w:val="1"/>
        </w:numPr>
      </w:pPr>
      <w:r>
        <w:t>Aceite de canola c/n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Frijoles negros refritos 1 Taza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Harina de trigo 1/2 Taza</w:t>
      </w:r>
      <w:r/>
    </w:p>
    <w:p>
      <w:pPr>
        <w:numPr>
          <w:ilvl w:val="0"/>
          <w:numId w:val="1"/>
        </w:numPr>
      </w:pPr>
      <w:r>
        <w:t>Platanos machos 3 Unidades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Pan Rallado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