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Pate a foncer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30 g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