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Pastiera napolitana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500 Gramos</w:t>
      </w:r>
      <w:r/>
    </w:p>
    <w:p>
      <w:pPr>
        <w:numPr>
          <w:ilvl w:val="0"/>
          <w:numId w:val="1"/>
        </w:numPr>
      </w:pPr>
      <w:r>
        <w:t>Azucar 200 Gramos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Ralladura de naranja A gusto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Ricota 300 Gramos</w:t>
      </w:r>
      <w:r/>
    </w:p>
    <w:p>
      <w:pPr>
        <w:numPr>
          <w:ilvl w:val="0"/>
          <w:numId w:val="1"/>
        </w:numPr>
      </w:pPr>
      <w:r>
        <w:t>Azucar 80 Gramos</w:t>
      </w:r>
      <w:r/>
    </w:p>
    <w:p>
      <w:pPr>
        <w:numPr>
          <w:ilvl w:val="0"/>
          <w:numId w:val="1"/>
        </w:numPr>
      </w:pPr>
      <w:r>
        <w:t>Cascaritas de naranja confitadas 100 Gramos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Claras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