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bacalao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de bacalao fresco 1 Unidad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Puerros sólo parte blanca 1 Unidades</w:t>
      </w:r>
      <w:r/>
    </w:p>
    <w:p>
      <w:pPr>
        <w:numPr>
          <w:ilvl w:val="0"/>
          <w:numId w:val="1"/>
        </w:numPr>
      </w:pPr>
      <w:r>
        <w:t>Apio 1 Penca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/>
      <w:r>
        <w:rPr>
          <w:b/>
          <w:sz w:val="52"/>
          <w:szCs w:val="52"/>
        </w:rPr>
        <w:t>Riñones al jerez</w:t>
      </w:r>
      <w:r/>
    </w:p>
    <w:p>
      <w:pPr>
        <w:numPr>
          <w:ilvl w:val="0"/>
          <w:numId w:val="1"/>
        </w:numPr>
      </w:pPr>
      <w:r>
        <w:t>Riñon 1 Unidad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Vinagre de jerez 50 cc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Manteca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Leche 750 cc</w:t>
      </w:r>
      <w:r/>
    </w:p>
    <w:p>
      <w:pPr>
        <w:numPr>
          <w:ilvl w:val="0"/>
          <w:numId w:val="1"/>
        </w:numPr>
      </w:pPr>
      <w:r>
        <w:t>Pimienta blanca A gusto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Pan Rallado 50 g</w:t>
      </w:r>
      <w:r/>
    </w:p>
    <w:p>
      <w:pPr>
        <w:numPr>
          <w:ilvl w:val="0"/>
          <w:numId w:val="1"/>
        </w:numPr>
      </w:pPr>
      <w:r>
        <w:t>Harina 2 1/2 cdas.</w:t>
      </w:r>
      <w:r/>
    </w:p>
    <w:p>
      <w:pPr>
        <w:numPr>
          <w:ilvl w:val="0"/>
          <w:numId w:val="1"/>
        </w:numPr>
      </w:pPr>
      <w:r>
        <w:t>Nuez Moscada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