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Pasta e ceci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Tomates 6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Fetucine 300 g</w:t>
      </w:r>
      <w:r/>
    </w:p>
    <w:p>
      <w:pPr>
        <w:numPr>
          <w:ilvl w:val="0"/>
          <w:numId w:val="1"/>
        </w:numPr>
      </w:pPr>
      <w:r>
        <w:t>Garbanzos 200 g</w:t>
      </w:r>
      <w:r/>
    </w:p>
    <w:p>
      <w:pPr>
        <w:numPr>
          <w:ilvl w:val="0"/>
          <w:numId w:val="1"/>
        </w:numPr>
      </w:pPr>
      <w:r>
        <w:t>Peperoncino 1 Unidad</w:t>
      </w:r>
      <w:r/>
    </w:p>
    <w:p>
      <w:pPr>
        <w:numPr>
          <w:ilvl w:val="0"/>
          <w:numId w:val="1"/>
        </w:numPr>
      </w:pPr>
      <w:r>
        <w:t>Langostinos 16 Unidades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Perejil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