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Parmesana con Retorta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Berenjena 4 Unidades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Queso Parmesano 250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1 Kilo</w:t>
      </w:r>
      <w:r/>
    </w:p>
    <w:p>
      <w:pPr>
        <w:numPr>
          <w:ilvl w:val="0"/>
          <w:numId w:val="1"/>
        </w:numPr>
      </w:pPr>
      <w:r>
        <w:t>Torta del casar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