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Panna cotta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60 Ml.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>Crema de leche 500 g</w:t>
      </w:r>
      <w:r/>
    </w:p>
    <w:p>
      <w:pPr/>
      <w:r>
        <w:rPr>
          <w:b/>
          <w:sz w:val="52"/>
          <w:szCs w:val="52"/>
        </w:rPr>
        <w:t>Para la confitura de limón:</w:t>
      </w:r>
      <w:r/>
    </w:p>
    <w:p>
      <w:pPr>
        <w:numPr>
          <w:ilvl w:val="0"/>
          <w:numId w:val="1"/>
        </w:numPr>
      </w:pPr>
      <w:r>
        <w:t>Azucar 300 g</w:t>
      </w:r>
      <w:r/>
    </w:p>
    <w:p>
      <w:pPr>
        <w:numPr>
          <w:ilvl w:val="0"/>
          <w:numId w:val="1"/>
        </w:numPr>
      </w:pPr>
      <w:r>
        <w:t>Agua 300 Ml.</w:t>
      </w:r>
      <w:r/>
    </w:p>
    <w:p>
      <w:pPr>
        <w:numPr>
          <w:ilvl w:val="0"/>
          <w:numId w:val="1"/>
        </w:numPr>
      </w:pPr>
      <w:r>
        <w:t>Limones (solo la piel)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