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con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Bolillo del día anterior 2 Unidades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Azucar 1 y 1/2 Taza</w:t>
      </w:r>
      <w:r/>
    </w:p>
    <w:p>
      <w:pPr>
        <w:numPr>
          <w:ilvl w:val="0"/>
          <w:numId w:val="1"/>
        </w:numPr>
      </w:pPr>
      <w:r>
        <w:t>Mantequilla 90  Gramos</w:t>
      </w:r>
      <w:r/>
    </w:p>
    <w:p>
      <w:pPr>
        <w:numPr>
          <w:ilvl w:val="0"/>
          <w:numId w:val="1"/>
        </w:numPr>
      </w:pPr>
      <w:r>
        <w:t>Pimienta gorda 5 Unidades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Chocolate amargo 1/2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Frambuesas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