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Omelette surprise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Pionono 1 Unidad</w:t>
      </w:r>
      <w:r/>
    </w:p>
    <w:p>
      <w:pPr>
        <w:numPr>
          <w:ilvl w:val="0"/>
          <w:numId w:val="1"/>
        </w:numPr>
      </w:pPr>
      <w:r>
        <w:t>Frutillas 50 grs.</w:t>
      </w:r>
      <w:r/>
    </w:p>
    <w:p>
      <w:pPr>
        <w:numPr>
          <w:ilvl w:val="0"/>
          <w:numId w:val="1"/>
        </w:numPr>
      </w:pPr>
      <w:r>
        <w:t>Helado de Crema Americana 100 g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>Azucar 1/2 k</w:t>
      </w:r>
      <w:r/>
    </w:p>
    <w:p>
      <w:pPr>
        <w:numPr>
          <w:ilvl w:val="0"/>
          <w:numId w:val="1"/>
        </w:numPr>
      </w:pPr>
      <w:r>
        <w:t>Claras de huevo 8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chocolate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