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Old Fashioned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Terrones de azúcar Unidades</w:t>
      </w:r>
      <w:r/>
    </w:p>
    <w:p>
      <w:pPr>
        <w:numPr>
          <w:ilvl w:val="0"/>
          <w:numId w:val="1"/>
        </w:numPr>
      </w:pPr>
      <w:r>
        <w:t>Bitter Angostura Gotas</w:t>
      </w:r>
      <w:r/>
    </w:p>
    <w:p>
      <w:pPr>
        <w:numPr>
          <w:ilvl w:val="0"/>
          <w:numId w:val="1"/>
        </w:numPr>
      </w:pPr>
      <w:r>
        <w:t>Piel de naranja Cantidad necesaria</w:t>
      </w:r>
      <w:r/>
    </w:p>
    <w:p>
      <w:pPr>
        <w:numPr>
          <w:ilvl w:val="0"/>
          <w:numId w:val="1"/>
        </w:numPr>
      </w:pPr>
      <w:r>
        <w:t>Cerezas Cantidad necesaria</w:t>
      </w:r>
      <w:r/>
    </w:p>
    <w:p>
      <w:pPr>
        <w:numPr>
          <w:ilvl w:val="0"/>
          <w:numId w:val="1"/>
        </w:numPr>
      </w:pPr>
      <w:r>
        <w:t>Whisky bourbon 50 Ml.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