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ricota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Ricota 1 Kilo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Queso Parmesano 100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Semolin 300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