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Ñoquis de batata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Queso Parmesano Rallado 2 cdas.</w:t>
      </w:r>
      <w:r/>
    </w:p>
    <w:p>
      <w:pPr>
        <w:numPr>
          <w:ilvl w:val="0"/>
          <w:numId w:val="1"/>
        </w:numPr>
      </w:pPr>
      <w:r>
        <w:t>Polvo de hornear 1 cdita.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Salvia Fresca Cantidad necesaria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Batatas 1 k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150 cc</w:t>
      </w:r>
      <w:r/>
    </w:p>
    <w:p>
      <w:pPr>
        <w:numPr>
          <w:ilvl w:val="0"/>
          <w:numId w:val="1"/>
        </w:numPr>
      </w:pPr>
      <w:r>
        <w:t>Nueces 50 g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Camarones 150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Queso Parmesano Rallado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