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Mote con Huesillo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Granulado 100  Gramos</w:t>
      </w:r>
      <w:r/>
    </w:p>
    <w:p>
      <w:pPr>
        <w:numPr>
          <w:ilvl w:val="0"/>
          <w:numId w:val="1"/>
        </w:numPr>
      </w:pPr>
      <w:r>
        <w:t>Duraznos deshidratados 260  Gramos</w:t>
      </w:r>
      <w:r/>
    </w:p>
    <w:p>
      <w:pPr>
        <w:numPr>
          <w:ilvl w:val="0"/>
          <w:numId w:val="1"/>
        </w:numPr>
      </w:pPr>
      <w:r>
        <w:t>Granos de trigo 225  Gramos</w:t>
      </w:r>
      <w:r/>
    </w:p>
    <w:p>
      <w:pPr>
        <w:numPr>
          <w:ilvl w:val="0"/>
          <w:numId w:val="1"/>
        </w:numPr>
      </w:pPr>
      <w:r>
        <w:t>Naranja para su cáscara 1  unidad</w:t>
      </w:r>
      <w:r/>
    </w:p>
    <w:p>
      <w:pPr>
        <w:numPr>
          <w:ilvl w:val="0"/>
          <w:numId w:val="1"/>
        </w:numPr>
      </w:pPr>
      <w:r>
        <w:t>Canela 2 Ramas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