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Sándwiches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 xml:space="preserve">Alcaparras cantidad necesaria 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Huevo duro Cantidad necesaria</w:t>
      </w:r>
      <w:r/>
    </w:p>
    <w:p>
      <w:pPr>
        <w:numPr>
          <w:ilvl w:val="0"/>
          <w:numId w:val="1"/>
        </w:numPr>
      </w:pPr>
      <w:r>
        <w:t>Pan lacteado tipo artesanal y de rodajas gruesas cantidad necesaria</w:t>
      </w:r>
      <w:r/>
    </w:p>
    <w:p>
      <w:pPr>
        <w:numPr>
          <w:ilvl w:val="0"/>
          <w:numId w:val="1"/>
        </w:numPr>
      </w:pPr>
      <w:r>
        <w:t>Queso crema tipo americano cantidad necesaria</w:t>
      </w:r>
      <w:r/>
    </w:p>
    <w:p>
      <w:pPr>
        <w:numPr>
          <w:ilvl w:val="0"/>
          <w:numId w:val="1"/>
        </w:numPr>
      </w:pPr>
      <w:r>
        <w:t>Romero fresco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