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Mbeyú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gruesa 1 cda.</w:t>
      </w:r>
      <w:r/>
    </w:p>
    <w:p>
      <w:pPr>
        <w:numPr>
          <w:ilvl w:val="0"/>
          <w:numId w:val="1"/>
        </w:numPr>
      </w:pPr>
      <w:r>
        <w:t>Grasa 3 cdas.</w:t>
      </w:r>
      <w:r/>
    </w:p>
    <w:p>
      <w:pPr>
        <w:numPr>
          <w:ilvl w:val="0"/>
          <w:numId w:val="1"/>
        </w:numPr>
      </w:pPr>
      <w:r>
        <w:t>Queso Fresco 250 g</w:t>
      </w:r>
      <w:r/>
    </w:p>
    <w:p>
      <w:pPr>
        <w:numPr>
          <w:ilvl w:val="0"/>
          <w:numId w:val="1"/>
        </w:numPr>
      </w:pPr>
      <w:r>
        <w:t>Agua 300 cc</w:t>
      </w:r>
      <w:r/>
    </w:p>
    <w:p>
      <w:pPr>
        <w:numPr>
          <w:ilvl w:val="0"/>
          <w:numId w:val="1"/>
        </w:numPr>
      </w:pPr>
      <w:r>
        <w:t>Harina de mandioca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