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Matambre tiernizado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Ají molido 1/2 cda.</w:t>
      </w:r>
      <w:r/>
    </w:p>
    <w:p>
      <w:pPr>
        <w:numPr>
          <w:ilvl w:val="0"/>
          <w:numId w:val="1"/>
        </w:numPr>
      </w:pPr>
      <w:r>
        <w:t>Matambre 1 Unidad</w:t>
      </w:r>
      <w:r/>
    </w:p>
    <w:p>
      <w:pPr/>
      <w:r>
        <w:rPr>
          <w:b/>
          <w:sz w:val="52"/>
          <w:szCs w:val="52"/>
        </w:rPr>
        <w:t>Mezclum de hojas verdes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Aceto balsámico 2 cdas.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pelados 2 Unidades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